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0CC39" w14:textId="1FB9D9AF" w:rsidR="005F463F" w:rsidRDefault="005F46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Definition per California Waterboards</w:t>
      </w:r>
    </w:p>
    <w:p w14:paraId="66F9C296" w14:textId="77777777" w:rsidR="005F463F" w:rsidRDefault="005F463F">
      <w:pPr>
        <w:rPr>
          <w:b/>
          <w:bCs/>
          <w:sz w:val="24"/>
          <w:szCs w:val="24"/>
        </w:rPr>
      </w:pPr>
    </w:p>
    <w:p w14:paraId="46ED31DA" w14:textId="4717613A" w:rsidR="00491BDD" w:rsidRDefault="005F463F">
      <w:r w:rsidRPr="005F463F">
        <w:rPr>
          <w:b/>
          <w:bCs/>
          <w:sz w:val="24"/>
          <w:szCs w:val="24"/>
        </w:rPr>
        <w:t>Budget/Capital Improvement Plan</w:t>
      </w:r>
      <w:r w:rsidRPr="005F463F">
        <w:t xml:space="preserve"> - A water system must develop a 5-year budget projection that lists all of the expenses and</w:t>
      </w:r>
      <w:r>
        <w:t xml:space="preserve"> </w:t>
      </w:r>
      <w:r w:rsidRPr="005F463F">
        <w:t>revenues of the water system. The total expenses include the operations and maintenance expenses of the system such as salaries,</w:t>
      </w:r>
      <w:r>
        <w:t xml:space="preserve"> </w:t>
      </w:r>
      <w:r w:rsidRPr="005F463F">
        <w:t>power, chemicals, monitoring, and other costs. Expenses also include the administrative expenses such as insurance and debt service</w:t>
      </w:r>
      <w:r w:rsidRPr="005F463F">
        <w:br/>
        <w:t>as well as funded reserve accounts. These reserve accounts include the reserve for the capital improvement plan (CIP), operations</w:t>
      </w:r>
      <w:r>
        <w:t xml:space="preserve"> </w:t>
      </w:r>
      <w:r w:rsidRPr="005F463F">
        <w:t>and maintenance reserve, contingency reserve, and other reserve accounts needed to manage the system. Revenues are all of the</w:t>
      </w:r>
      <w:r>
        <w:t xml:space="preserve"> </w:t>
      </w:r>
      <w:r w:rsidRPr="005F463F">
        <w:t>sources of funds the system receives including income from billing, assessments, hookup charges, reserve fund withdrawals, grants</w:t>
      </w:r>
      <w:r w:rsidRPr="005F463F">
        <w:br/>
        <w:t>and loans, and other income.</w:t>
      </w:r>
      <w:r w:rsidRPr="005F463F">
        <w:br/>
        <w:t>The budget is the financial plan for how an organization will receive and spend money. It is important that the budget accurately</w:t>
      </w:r>
      <w:r>
        <w:t xml:space="preserve"> </w:t>
      </w:r>
      <w:r w:rsidRPr="005F463F">
        <w:t xml:space="preserve">reflects all of a </w:t>
      </w:r>
      <w:proofErr w:type="gramStart"/>
      <w:r w:rsidRPr="005F463F">
        <w:t>systems expenses</w:t>
      </w:r>
      <w:proofErr w:type="gramEnd"/>
      <w:r w:rsidRPr="005F463F">
        <w:t>, including anticipated capital expenditures. Additionally, a system needs to have a rate structure in</w:t>
      </w:r>
      <w:r>
        <w:t xml:space="preserve"> </w:t>
      </w:r>
      <w:r w:rsidRPr="005F463F">
        <w:t>place which covers their expenses along with a rate plan for setting rates and implementing them to ensure revenues are sufficient to</w:t>
      </w:r>
      <w:r>
        <w:t xml:space="preserve"> </w:t>
      </w:r>
      <w:r w:rsidRPr="005F463F">
        <w:t>meet expense now and in the future. The budget and rate plan should be reviewed annually.</w:t>
      </w:r>
    </w:p>
    <w:sectPr w:rsidR="0049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3F"/>
    <w:rsid w:val="00491BDD"/>
    <w:rsid w:val="005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B3A6F"/>
  <w15:chartTrackingRefBased/>
  <w15:docId w15:val="{FF5CCAE2-6B02-44C2-9365-0D01EC7D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</cp:lastModifiedBy>
  <cp:revision>1</cp:revision>
  <dcterms:created xsi:type="dcterms:W3CDTF">2023-01-30T21:22:00Z</dcterms:created>
  <dcterms:modified xsi:type="dcterms:W3CDTF">2023-01-30T21:25:00Z</dcterms:modified>
</cp:coreProperties>
</file>