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8CA64" w14:textId="70505384" w:rsidR="003158EB" w:rsidRDefault="003158EB" w:rsidP="00927C1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>
        <w:rPr>
          <w:rFonts w:ascii="CIDFont+F2" w:hAnsi="CIDFont+F2" w:cs="CIDFont+F2"/>
          <w:b/>
          <w:bCs/>
          <w:sz w:val="24"/>
          <w:szCs w:val="24"/>
        </w:rPr>
        <w:t>TO BE INCLUDED IN EACH MINUTES PUBLICATION</w:t>
      </w:r>
    </w:p>
    <w:p w14:paraId="4427DEB6" w14:textId="77777777" w:rsidR="003158EB" w:rsidRDefault="003158EB" w:rsidP="00927C1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</w:p>
    <w:p w14:paraId="0283F87C" w14:textId="29B948BA" w:rsidR="0090103E" w:rsidRPr="0090103E" w:rsidRDefault="00FD6405" w:rsidP="00927C1A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b/>
          <w:bCs/>
          <w:sz w:val="24"/>
          <w:szCs w:val="24"/>
        </w:rPr>
      </w:pPr>
      <w:r>
        <w:rPr>
          <w:rFonts w:ascii="CIDFont+F2" w:hAnsi="CIDFont+F2" w:cs="CIDFont+F2"/>
          <w:b/>
          <w:bCs/>
          <w:sz w:val="24"/>
          <w:szCs w:val="24"/>
        </w:rPr>
        <w:t xml:space="preserve">State </w:t>
      </w:r>
      <w:r w:rsidR="0090103E" w:rsidRPr="0090103E">
        <w:rPr>
          <w:rFonts w:ascii="CIDFont+F2" w:hAnsi="CIDFont+F2" w:cs="CIDFont+F2"/>
          <w:b/>
          <w:bCs/>
          <w:sz w:val="24"/>
          <w:szCs w:val="24"/>
        </w:rPr>
        <w:t>Regulatory Statement-</w:t>
      </w:r>
    </w:p>
    <w:p w14:paraId="3B69F842" w14:textId="3F2B7DC0" w:rsidR="00583FDB" w:rsidRDefault="00927C1A" w:rsidP="00927C1A">
      <w:pPr>
        <w:autoSpaceDE w:val="0"/>
        <w:autoSpaceDN w:val="0"/>
        <w:adjustRightInd w:val="0"/>
        <w:spacing w:after="0" w:line="240" w:lineRule="auto"/>
      </w:pPr>
      <w:r>
        <w:rPr>
          <w:rFonts w:ascii="CIDFont+F2" w:hAnsi="CIDFont+F2" w:cs="CIDFont+F2"/>
          <w:sz w:val="24"/>
          <w:szCs w:val="24"/>
        </w:rPr>
        <w:t xml:space="preserve">The domestic water supply for this area is provided by a state small water system. State regulatory requirements for operation of a state small water system are less extensive than requirements for larger public water systems. If you have questions concerning your water supply, you should contact Alpine Water Company, </w:t>
      </w:r>
      <w:r w:rsidR="0097116F">
        <w:rPr>
          <w:rFonts w:ascii="CIDFont+F2" w:hAnsi="CIDFont+F2" w:cs="CIDFont+F2"/>
          <w:sz w:val="24"/>
          <w:szCs w:val="24"/>
        </w:rPr>
        <w:t>Jerry Billings 775-781-2948</w:t>
      </w:r>
      <w:r>
        <w:rPr>
          <w:rFonts w:ascii="CIDFont+F2" w:hAnsi="CIDFont+F2" w:cs="CIDFont+F2"/>
          <w:sz w:val="24"/>
          <w:szCs w:val="24"/>
        </w:rPr>
        <w:t>,</w:t>
      </w:r>
      <w:r w:rsidR="0097116F">
        <w:rPr>
          <w:rFonts w:ascii="CIDFont+F2" w:hAnsi="CIDFont+F2" w:cs="CIDFont+F2"/>
          <w:sz w:val="24"/>
          <w:szCs w:val="24"/>
        </w:rPr>
        <w:t xml:space="preserve"> </w:t>
      </w:r>
      <w:hyperlink r:id="rId4" w:history="1">
        <w:r w:rsidR="0097116F" w:rsidRPr="000E5CE0">
          <w:rPr>
            <w:rStyle w:val="Hyperlink"/>
            <w:rFonts w:ascii="CIDFont+F2" w:hAnsi="CIDFont+F2" w:cs="CIDFont+F2"/>
            <w:sz w:val="24"/>
            <w:szCs w:val="24"/>
          </w:rPr>
          <w:t>jabkap@hotmail.com</w:t>
        </w:r>
      </w:hyperlink>
      <w:r w:rsidR="0097116F">
        <w:rPr>
          <w:rFonts w:ascii="CIDFont+F2" w:hAnsi="CIDFont+F2" w:cs="CIDFont+F2"/>
          <w:sz w:val="24"/>
          <w:szCs w:val="24"/>
        </w:rPr>
        <w:t>, or any other Board Member,</w:t>
      </w:r>
      <w:r>
        <w:rPr>
          <w:rFonts w:ascii="CIDFont+F2" w:hAnsi="CIDFont+F2" w:cs="CIDFont+F2"/>
          <w:sz w:val="24"/>
          <w:szCs w:val="24"/>
        </w:rPr>
        <w:t xml:space="preserve"> or your local health department.</w:t>
      </w:r>
    </w:p>
    <w:sectPr w:rsidR="00583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C1A"/>
    <w:rsid w:val="003158EB"/>
    <w:rsid w:val="00583FDB"/>
    <w:rsid w:val="006A3BE6"/>
    <w:rsid w:val="0090103E"/>
    <w:rsid w:val="00927C1A"/>
    <w:rsid w:val="0097116F"/>
    <w:rsid w:val="00FD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BCC0B"/>
  <w15:chartTrackingRefBased/>
  <w15:docId w15:val="{D966BDB3-D6D1-4B09-B43B-D7FD86220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1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1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abkap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Billings</dc:creator>
  <cp:keywords/>
  <dc:description/>
  <cp:lastModifiedBy>Jerry Billings</cp:lastModifiedBy>
  <cp:revision>3</cp:revision>
  <dcterms:created xsi:type="dcterms:W3CDTF">2022-07-10T15:11:00Z</dcterms:created>
  <dcterms:modified xsi:type="dcterms:W3CDTF">2024-03-31T17:09:00Z</dcterms:modified>
</cp:coreProperties>
</file>